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1709" w:rsidRDefault="00791709" w:rsidP="007917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  <w:t>LE MARCHE</w:t>
      </w:r>
    </w:p>
    <w:p w:rsidR="00791709" w:rsidRPr="00791709" w:rsidRDefault="00791709" w:rsidP="0079170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FF0000"/>
          <w:sz w:val="40"/>
          <w:szCs w:val="40"/>
          <w:lang w:eastAsia="it-IT"/>
        </w:rPr>
      </w:pPr>
    </w:p>
    <w:p w:rsidR="00791709" w:rsidRPr="004F3DA9" w:rsidRDefault="00791709" w:rsidP="003A66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Le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Marche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sono una regione del centro Italia che custodisce 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innumerevoli meraviglie naturali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e tanti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splendidi borghi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</w:p>
    <w:p w:rsidR="00DF1C52" w:rsidRPr="004F3DA9" w:rsidRDefault="00791709" w:rsidP="005D25F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Le Marche confinano a Nord con </w:t>
      </w:r>
      <w:r w:rsidRPr="004F3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it-IT"/>
        </w:rPr>
        <w:t>l'</w:t>
      </w:r>
      <w:hyperlink r:id="rId5" w:history="1">
        <w:r w:rsidRPr="004F3DA9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it-IT"/>
          </w:rPr>
          <w:t>Emilia Romagna</w:t>
        </w:r>
      </w:hyperlink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a Sud con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Lazio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e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Abruzzo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a Ovest con </w:t>
      </w:r>
      <w:hyperlink r:id="rId6" w:history="1">
        <w:r w:rsidRPr="004F3DA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it-IT"/>
          </w:rPr>
          <w:t>Toscana</w:t>
        </w:r>
      </w:hyperlink>
      <w:r w:rsidRPr="004F3DA9">
        <w:rPr>
          <w:rFonts w:ascii="Times New Roman" w:eastAsia="Times New Roman" w:hAnsi="Times New Roman" w:cs="Times New Roman"/>
          <w:sz w:val="28"/>
          <w:szCs w:val="28"/>
          <w:lang w:eastAsia="it-IT"/>
        </w:rPr>
        <w:t> 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Umbria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a Est col Mar Adriatico. Il territorio marchigiano è diviso in tre grandi fasce. </w:t>
      </w:r>
      <w:r w:rsidR="003A664C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Partendo dalla parte orientale,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quella più interna, si trovano 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le montagne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dell'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Appennino Umbro-Marchigiano</w:t>
      </w:r>
      <w:r w:rsidR="003A664C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mentre procedendo verso ovest ci si imbatte in un'ampia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fascia collinare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con rilievi dolci e molto arrotondati, per finire poi ci sono le  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coste basse e sabbiose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affacciate sull'Adriatico. </w:t>
      </w:r>
      <w:r w:rsidR="003A664C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 monti principaali sono i M. Pennini, il M. Vettore e il M. Conero. I fiumi più importanti,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come il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Foglia</w:t>
      </w:r>
      <w:r w:rsidR="003A664C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Metauro</w:t>
      </w:r>
      <w:r w:rsidR="003A664C"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="003A664C"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e il</w:t>
      </w:r>
      <w:r w:rsidR="00BD4032"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 </w:t>
      </w:r>
      <w:r w:rsidR="003A664C"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Chienti</w:t>
      </w:r>
      <w:r w:rsidR="003A664C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hanno un corso molto breve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3A664C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E’ presente il Lago di Castreccio. Le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zone a ridosso delle coste godono di un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clima m</w:t>
      </w:r>
      <w:r w:rsidR="003A664C"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ite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(anche sulle colline), mentre nell'interno montuoso le temperature si fanno più rigide a causa del tipico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clima di tipo appenninico</w:t>
      </w:r>
      <w:r w:rsidR="003A664C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 quanto riguarda l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'economia marchigiana </w:t>
      </w:r>
      <w:r w:rsidR="00E92A81"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il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 settore agricolo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è abbastanza sviluppato; sulle colline si coltivano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perlopiù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cereali, girasoli, ortaggi, uva, mais e barbabietola da zucchero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Si allevano suini e bovini;  m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olto importante 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è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anche la pesca.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L'industria è 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caratterizzata da aziende di piccole e medie dimensioni</w:t>
      </w:r>
      <w:r w:rsidR="00E92A81"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,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specializzate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in diverse settori come quello </w:t>
      </w:r>
      <w:r w:rsidR="005D25F9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tessile, 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delle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calzat</w:t>
      </w:r>
      <w:r w:rsidR="005D25F9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ure e </w:t>
      </w:r>
      <w:r w:rsidR="00E92A81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dell’arredamento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 Di grande tradizione inoltre la 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lavorazione della carta a Fabriano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 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e la costruzione di strumenti 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musicali a Castelfidardo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</w:t>
      </w:r>
      <w:r w:rsidR="005D25F9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Il turismo è un settore in grande espansione</w:t>
      </w:r>
      <w:r w:rsidR="005D25F9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.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Ol</w:t>
      </w:r>
      <w:r w:rsidR="005D25F9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tre alle rinomate mete balneari, 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come </w:t>
      </w:r>
      <w:r w:rsidR="005D25F9"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Senigallia, Fano, 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 Porto San Giorgio</w:t>
      </w:r>
      <w:r w:rsidR="005D25F9"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, </w:t>
      </w:r>
      <w:r w:rsidR="005D25F9"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ci sono belle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 </w:t>
      </w:r>
      <w:r w:rsidR="005D25F9"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 xml:space="preserve"> </w:t>
      </w:r>
      <w:r w:rsidRPr="004F3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it-IT"/>
        </w:rPr>
        <w:t>città d'arte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 come </w:t>
      </w:r>
      <w:r w:rsidRPr="004F3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Urbino e Ascoli</w:t>
      </w:r>
      <w:r w:rsidR="005D25F9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  <w:r w:rsidR="005D25F9" w:rsidRPr="004F3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Piceno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o gli affascinanti borgi come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Gradara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, sede della celebre </w:t>
      </w:r>
      <w:r w:rsidRPr="004F3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it-IT"/>
        </w:rPr>
        <w:t>Rocca Malatestiana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.Da non dimentare infine l'importante </w:t>
      </w:r>
      <w:r w:rsidRPr="004F3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santuario di Loreto</w:t>
      </w:r>
      <w:r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, vero punto riferimento per il culto della Madonna cristiana.</w:t>
      </w:r>
      <w:r w:rsidR="005D25F9" w:rsidRPr="004F3DA9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capoluogo delle Marche è Ancona, vi sono poi Ascoli Piceno, Fermo, Macerata,  Pesaro - Urbino. </w:t>
      </w:r>
    </w:p>
    <w:p w:rsidR="00DF1C52" w:rsidRPr="00DF1C52" w:rsidRDefault="00DF1C52" w:rsidP="00DF1C52">
      <w:pPr>
        <w:shd w:val="clear" w:color="auto" w:fill="FFFFFF"/>
        <w:spacing w:after="51" w:line="203" w:lineRule="atLeast"/>
        <w:textAlignment w:val="baseline"/>
        <w:rPr>
          <w:rFonts w:ascii="Helvetica" w:eastAsia="Times New Roman" w:hAnsi="Helvetica" w:cs="Helvetica"/>
          <w:color w:val="3F3F3F"/>
          <w:spacing w:val="10"/>
          <w:sz w:val="16"/>
          <w:szCs w:val="16"/>
          <w:lang w:eastAsia="it-IT"/>
        </w:rPr>
      </w:pPr>
    </w:p>
    <w:p w:rsidR="00DF1C52" w:rsidRPr="00DF1C52" w:rsidRDefault="009F5B5C" w:rsidP="00DF1C52">
      <w:pPr>
        <w:shd w:val="clear" w:color="auto" w:fill="FFFFFF"/>
        <w:spacing w:after="51" w:line="203" w:lineRule="atLeast"/>
        <w:textAlignment w:val="baseline"/>
        <w:rPr>
          <w:rFonts w:ascii="Helvetica" w:eastAsia="Times New Roman" w:hAnsi="Helvetica" w:cs="Helvetica"/>
          <w:color w:val="3F3F3F"/>
          <w:spacing w:val="10"/>
          <w:sz w:val="16"/>
          <w:szCs w:val="16"/>
          <w:lang w:eastAsia="it-IT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711AB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4F3DA9">
        <w:rPr>
          <w:noProof/>
          <w:lang w:eastAsia="it-IT"/>
        </w:rPr>
        <w:drawing>
          <wp:inline distT="0" distB="0" distL="0" distR="0">
            <wp:extent cx="4327525" cy="6117590"/>
            <wp:effectExtent l="19050" t="0" r="0" b="0"/>
            <wp:docPr id="2" name="Imagen 4" descr="D:\Desktop\ma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march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25" cy="611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C52" w:rsidRPr="00DF1C52" w:rsidRDefault="00DF1C52" w:rsidP="00BD4032">
      <w:pPr>
        <w:shd w:val="clear" w:color="auto" w:fill="FFFFFF"/>
        <w:spacing w:after="51" w:line="203" w:lineRule="atLeast"/>
        <w:textAlignment w:val="baseline"/>
        <w:rPr>
          <w:rFonts w:ascii="Helvetica" w:eastAsia="Times New Roman" w:hAnsi="Helvetica" w:cs="Helvetica"/>
          <w:color w:val="3F3F3F"/>
          <w:spacing w:val="10"/>
          <w:sz w:val="16"/>
          <w:szCs w:val="16"/>
          <w:lang w:eastAsia="it-IT"/>
        </w:rPr>
      </w:pPr>
      <w:r>
        <w:rPr>
          <w:rFonts w:ascii="Helvetica" w:eastAsia="Times New Roman" w:hAnsi="Helvetica" w:cs="Helvetica"/>
          <w:noProof/>
          <w:color w:val="3F3F3F"/>
          <w:spacing w:val="10"/>
          <w:sz w:val="16"/>
          <w:szCs w:val="16"/>
          <w:lang w:eastAsia="it-IT"/>
        </w:rPr>
        <w:lastRenderedPageBreak/>
        <w:drawing>
          <wp:inline distT="0" distB="0" distL="0" distR="0">
            <wp:extent cx="3811905" cy="5389880"/>
            <wp:effectExtent l="19050" t="0" r="0" b="0"/>
            <wp:docPr id="4" name="Imagen 4" descr="Cartina delle Marche in versione poli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ina delle Marche in versione poli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38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79" w:rsidRDefault="00441D79"/>
    <w:sectPr w:rsidR="00441D79" w:rsidSect="00441D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236BA"/>
    <w:multiLevelType w:val="multilevel"/>
    <w:tmpl w:val="77FC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52"/>
    <w:rsid w:val="001445DA"/>
    <w:rsid w:val="003A664C"/>
    <w:rsid w:val="00441D79"/>
    <w:rsid w:val="004F3DA9"/>
    <w:rsid w:val="005D25F9"/>
    <w:rsid w:val="00791709"/>
    <w:rsid w:val="009C4D3C"/>
    <w:rsid w:val="009F5B5C"/>
    <w:rsid w:val="00BD4032"/>
    <w:rsid w:val="00DC6AD2"/>
    <w:rsid w:val="00DF1C52"/>
    <w:rsid w:val="00E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487A3-94AA-4462-B037-7AC375EA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D79"/>
  </w:style>
  <w:style w:type="paragraph" w:styleId="Titolo1">
    <w:name w:val="heading 1"/>
    <w:basedOn w:val="Normale"/>
    <w:link w:val="Titolo1Carattere"/>
    <w:uiPriority w:val="9"/>
    <w:qFormat/>
    <w:rsid w:val="00DF1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DF1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F1C5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F1C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1C52"/>
    <w:rPr>
      <w:color w:val="0000FF"/>
      <w:u w:val="single"/>
    </w:rPr>
  </w:style>
  <w:style w:type="paragraph" w:customStyle="1" w:styleId="meta">
    <w:name w:val="meta"/>
    <w:basedOn w:val="Normale"/>
    <w:rsid w:val="00DF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1">
    <w:name w:val="Data1"/>
    <w:basedOn w:val="Carpredefinitoparagrafo"/>
    <w:rsid w:val="00DF1C52"/>
  </w:style>
  <w:style w:type="character" w:customStyle="1" w:styleId="author">
    <w:name w:val="author"/>
    <w:basedOn w:val="Carpredefinitoparagrafo"/>
    <w:rsid w:val="00DF1C52"/>
  </w:style>
  <w:style w:type="character" w:customStyle="1" w:styleId="categories">
    <w:name w:val="categories"/>
    <w:basedOn w:val="Carpredefinitoparagrafo"/>
    <w:rsid w:val="00DF1C52"/>
  </w:style>
  <w:style w:type="paragraph" w:styleId="NormaleWeb">
    <w:name w:val="Normal (Web)"/>
    <w:basedOn w:val="Normale"/>
    <w:uiPriority w:val="99"/>
    <w:semiHidden/>
    <w:unhideWhenUsed/>
    <w:rsid w:val="00DF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F1C52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C52"/>
    <w:rPr>
      <w:rFonts w:ascii="Tahoma" w:hAnsi="Tahoma" w:cs="Tahoma"/>
      <w:sz w:val="16"/>
      <w:szCs w:val="16"/>
    </w:rPr>
  </w:style>
  <w:style w:type="paragraph" w:customStyle="1" w:styleId="atextsubtitle">
    <w:name w:val="atextsubtitle"/>
    <w:basedOn w:val="Normale"/>
    <w:rsid w:val="00791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copy">
    <w:name w:val="acopy"/>
    <w:basedOn w:val="Carpredefinitoparagrafo"/>
    <w:rsid w:val="0079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4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354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559">
          <w:marLeft w:val="101"/>
          <w:marRight w:val="101"/>
          <w:marTop w:val="304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59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500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519">
          <w:marLeft w:val="101"/>
          <w:marRight w:val="101"/>
          <w:marTop w:val="304"/>
          <w:marBottom w:val="3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3827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cusjunior.it/scuola/geografia/geografia-ditalia-la-toscana" TargetMode="External"/><Relationship Id="rId5" Type="http://schemas.openxmlformats.org/officeDocument/2006/relationships/hyperlink" Target="https://www.focusjunior.it/scuola/geografia/focus-junior-geografia-emilia-romagn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cameroun</dc:creator>
  <cp:lastModifiedBy>Isabella Sarchi</cp:lastModifiedBy>
  <cp:revision>2</cp:revision>
  <dcterms:created xsi:type="dcterms:W3CDTF">2020-03-10T18:48:00Z</dcterms:created>
  <dcterms:modified xsi:type="dcterms:W3CDTF">2020-03-10T18:48:00Z</dcterms:modified>
</cp:coreProperties>
</file>